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2B77" w14:textId="77777777" w:rsidR="002B30E9" w:rsidRPr="00EF6905" w:rsidRDefault="002B30E9" w:rsidP="00EF6905">
      <w:pPr>
        <w:spacing w:line="360" w:lineRule="auto"/>
      </w:pPr>
    </w:p>
    <w:p w14:paraId="706409A4" w14:textId="77777777" w:rsidR="002B30E9" w:rsidRPr="00D9338E" w:rsidRDefault="00BC29FA" w:rsidP="00EF6905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2487F68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0F08FC80" w14:textId="237AFA3C" w:rsidR="002B30E9" w:rsidRPr="005976BC" w:rsidRDefault="002B30E9" w:rsidP="002B30E9">
                  <w:pPr>
                    <w:pStyle w:val="GvdeMetni"/>
                    <w:spacing w:before="1"/>
                    <w:ind w:right="1324"/>
                    <w:jc w:val="center"/>
                    <w:rPr>
                      <w:lang w:val="en-US"/>
                    </w:rPr>
                  </w:pPr>
                  <w:r>
                    <w:t xml:space="preserve">      </w:t>
                  </w:r>
                  <w:r w:rsidR="005976BC" w:rsidRPr="005976BC">
                    <w:rPr>
                      <w:lang w:val="en-US"/>
                    </w:rPr>
                    <w:t>PSYCHIATRY</w:t>
                  </w:r>
                </w:p>
                <w:p w14:paraId="66CB661B" w14:textId="08ABD306" w:rsidR="002B30E9" w:rsidRPr="005976BC" w:rsidRDefault="005976BC" w:rsidP="002B30E9">
                  <w:pPr>
                    <w:pStyle w:val="GvdeMetni"/>
                    <w:spacing w:before="1"/>
                    <w:ind w:right="1324"/>
                    <w:jc w:val="center"/>
                    <w:rPr>
                      <w:lang w:val="en-US"/>
                    </w:rPr>
                  </w:pPr>
                  <w:r w:rsidRPr="005976BC">
                    <w:rPr>
                      <w:lang w:val="en-US"/>
                    </w:rPr>
                    <w:t>(PHASE 5)</w:t>
                  </w:r>
                </w:p>
              </w:txbxContent>
            </v:textbox>
            <w10:anchorlock/>
          </v:shape>
        </w:pict>
      </w:r>
    </w:p>
    <w:p w14:paraId="48D2CC31" w14:textId="77777777" w:rsidR="002B30E9" w:rsidRPr="00D9338E" w:rsidRDefault="002B30E9" w:rsidP="00EF6905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2B30E9" w:rsidRPr="00D9338E" w14:paraId="098346A1" w14:textId="77777777" w:rsidTr="00D15160">
        <w:trPr>
          <w:trHeight w:val="506"/>
        </w:trPr>
        <w:tc>
          <w:tcPr>
            <w:tcW w:w="9212" w:type="dxa"/>
            <w:gridSpan w:val="2"/>
            <w:shd w:val="clear" w:color="auto" w:fill="94B3D6"/>
          </w:tcPr>
          <w:p w14:paraId="4339551E" w14:textId="4972650E" w:rsidR="002B30E9" w:rsidRPr="00D9338E" w:rsidRDefault="00187632" w:rsidP="00EF690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338E">
              <w:rPr>
                <w:b/>
                <w:lang w:val="en-US"/>
              </w:rPr>
              <w:t>LEARNING AIM(S)</w:t>
            </w:r>
          </w:p>
        </w:tc>
      </w:tr>
      <w:tr w:rsidR="002B30E9" w:rsidRPr="00D9338E" w14:paraId="34E5E72B" w14:textId="77777777" w:rsidTr="00D9338E">
        <w:trPr>
          <w:trHeight w:val="1729"/>
        </w:trPr>
        <w:tc>
          <w:tcPr>
            <w:tcW w:w="674" w:type="dxa"/>
          </w:tcPr>
          <w:p w14:paraId="0C394317" w14:textId="77777777" w:rsidR="002B30E9" w:rsidRPr="00D9338E" w:rsidRDefault="002B30E9" w:rsidP="00EF690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338E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BCF9077" w14:textId="1250EB8B" w:rsidR="002B30E9" w:rsidRPr="00D9338E" w:rsidRDefault="00282CCD" w:rsidP="00EF6905">
            <w:pPr>
              <w:spacing w:line="360" w:lineRule="auto"/>
              <w:rPr>
                <w:lang w:val="en-US"/>
              </w:rPr>
            </w:pPr>
            <w:r w:rsidRPr="00D9338E">
              <w:rPr>
                <w:lang w:val="en-US"/>
              </w:rPr>
              <w:t xml:space="preserve">In this </w:t>
            </w:r>
            <w:r w:rsidR="00EF6905" w:rsidRPr="00D9338E">
              <w:rPr>
                <w:lang w:val="en-US"/>
              </w:rPr>
              <w:t>course</w:t>
            </w:r>
            <w:r w:rsidRPr="00D9338E">
              <w:rPr>
                <w:lang w:val="en-US"/>
              </w:rPr>
              <w:t xml:space="preserve">, it is aimed that the students acquire basic medical skills necessary to obtain information about the etiology, epidemiology, clinical symptoms, </w:t>
            </w:r>
            <w:r w:rsidR="00D9338E" w:rsidRPr="00D9338E">
              <w:rPr>
                <w:lang w:val="en-US"/>
              </w:rPr>
              <w:t>treatment,</w:t>
            </w:r>
            <w:r w:rsidRPr="00D9338E">
              <w:rPr>
                <w:lang w:val="en-US"/>
              </w:rPr>
              <w:t xml:space="preserve"> and course of psychiatric disorders within the scope of the National CEP and to transfer their theoretical knowledge in the field of psychiatry to clinical work.</w:t>
            </w:r>
          </w:p>
        </w:tc>
      </w:tr>
    </w:tbl>
    <w:p w14:paraId="72E23077" w14:textId="77777777" w:rsidR="002B30E9" w:rsidRPr="00D9338E" w:rsidRDefault="002B30E9" w:rsidP="00EF6905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2B30E9" w:rsidRPr="00D9338E" w14:paraId="3D8E4CE9" w14:textId="77777777" w:rsidTr="00D15160">
        <w:trPr>
          <w:trHeight w:val="578"/>
        </w:trPr>
        <w:tc>
          <w:tcPr>
            <w:tcW w:w="9212" w:type="dxa"/>
            <w:gridSpan w:val="2"/>
            <w:shd w:val="clear" w:color="auto" w:fill="94B3D6"/>
          </w:tcPr>
          <w:p w14:paraId="500A7DF0" w14:textId="3E501F2C" w:rsidR="002B30E9" w:rsidRPr="00D9338E" w:rsidRDefault="003114D4" w:rsidP="00EF690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338E">
              <w:rPr>
                <w:b/>
                <w:lang w:val="en-US"/>
              </w:rPr>
              <w:t>LEARNING OBJECTIVE(S)</w:t>
            </w:r>
          </w:p>
        </w:tc>
      </w:tr>
      <w:tr w:rsidR="003065B3" w:rsidRPr="00D9338E" w14:paraId="0E2DC8D6" w14:textId="77777777" w:rsidTr="00D15160">
        <w:trPr>
          <w:trHeight w:val="606"/>
        </w:trPr>
        <w:tc>
          <w:tcPr>
            <w:tcW w:w="674" w:type="dxa"/>
          </w:tcPr>
          <w:p w14:paraId="17294FA1" w14:textId="77777777" w:rsidR="003065B3" w:rsidRPr="00D9338E" w:rsidRDefault="003065B3" w:rsidP="00EF690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338E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26E083D2" w14:textId="3916DE39" w:rsidR="003065B3" w:rsidRPr="00D9338E" w:rsidRDefault="003065B3" w:rsidP="00EF6905">
            <w:pPr>
              <w:spacing w:line="360" w:lineRule="auto"/>
              <w:rPr>
                <w:lang w:val="en-US"/>
              </w:rPr>
            </w:pPr>
            <w:r w:rsidRPr="00D9338E">
              <w:rPr>
                <w:lang w:val="en-US"/>
              </w:rPr>
              <w:t xml:space="preserve">To be able to recognize mental complaints and symptoms, </w:t>
            </w:r>
            <w:r w:rsidR="000564F2" w:rsidRPr="00D9338E">
              <w:rPr>
                <w:lang w:val="en-US"/>
              </w:rPr>
              <w:t>to be able to</w:t>
            </w:r>
            <w:r w:rsidRPr="00D9338E">
              <w:rPr>
                <w:lang w:val="en-US"/>
              </w:rPr>
              <w:t xml:space="preserve"> take their history</w:t>
            </w:r>
            <w:r w:rsidR="00EF6905" w:rsidRPr="00D9338E">
              <w:rPr>
                <w:lang w:val="en-US"/>
              </w:rPr>
              <w:t>.</w:t>
            </w:r>
          </w:p>
        </w:tc>
      </w:tr>
      <w:tr w:rsidR="003065B3" w:rsidRPr="00D9338E" w14:paraId="1FEC89DB" w14:textId="77777777" w:rsidTr="003002A0">
        <w:trPr>
          <w:trHeight w:val="426"/>
        </w:trPr>
        <w:tc>
          <w:tcPr>
            <w:tcW w:w="674" w:type="dxa"/>
          </w:tcPr>
          <w:p w14:paraId="0D7E8067" w14:textId="77777777" w:rsidR="003065B3" w:rsidRPr="00D9338E" w:rsidRDefault="003065B3" w:rsidP="00EF690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338E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4910ADE8" w14:textId="382E70AF" w:rsidR="003065B3" w:rsidRPr="00D9338E" w:rsidRDefault="000564F2" w:rsidP="00EF6905">
            <w:pPr>
              <w:spacing w:line="360" w:lineRule="auto"/>
              <w:rPr>
                <w:lang w:val="en-US"/>
              </w:rPr>
            </w:pPr>
            <w:r w:rsidRPr="00D9338E">
              <w:rPr>
                <w:lang w:val="en-US"/>
              </w:rPr>
              <w:t xml:space="preserve">To be able to </w:t>
            </w:r>
            <w:r w:rsidR="003065B3" w:rsidRPr="00D9338E">
              <w:rPr>
                <w:lang w:val="en-US"/>
              </w:rPr>
              <w:t>conduct a mental state examination</w:t>
            </w:r>
            <w:r w:rsidR="00EF6905" w:rsidRPr="00D9338E">
              <w:rPr>
                <w:lang w:val="en-US"/>
              </w:rPr>
              <w:t>.</w:t>
            </w:r>
          </w:p>
        </w:tc>
      </w:tr>
      <w:tr w:rsidR="003065B3" w:rsidRPr="00D9338E" w14:paraId="0DEF19E7" w14:textId="77777777" w:rsidTr="003002A0">
        <w:trPr>
          <w:trHeight w:val="405"/>
        </w:trPr>
        <w:tc>
          <w:tcPr>
            <w:tcW w:w="674" w:type="dxa"/>
          </w:tcPr>
          <w:p w14:paraId="5071519A" w14:textId="77777777" w:rsidR="003065B3" w:rsidRPr="00D9338E" w:rsidRDefault="003065B3" w:rsidP="00EF690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338E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26545FE2" w14:textId="15E6D85D" w:rsidR="003065B3" w:rsidRPr="00D9338E" w:rsidRDefault="003065B3" w:rsidP="00EF6905">
            <w:pPr>
              <w:spacing w:line="360" w:lineRule="auto"/>
              <w:rPr>
                <w:lang w:val="en-US"/>
              </w:rPr>
            </w:pPr>
            <w:r w:rsidRPr="00D9338E">
              <w:rPr>
                <w:lang w:val="en-US"/>
              </w:rPr>
              <w:t>To be able to diagnose mental disorders, to make differential diagnosis algorithm.</w:t>
            </w:r>
          </w:p>
        </w:tc>
      </w:tr>
      <w:tr w:rsidR="003065B3" w:rsidRPr="00D9338E" w14:paraId="341280E3" w14:textId="77777777" w:rsidTr="003002A0">
        <w:trPr>
          <w:trHeight w:val="411"/>
        </w:trPr>
        <w:tc>
          <w:tcPr>
            <w:tcW w:w="674" w:type="dxa"/>
          </w:tcPr>
          <w:p w14:paraId="28C15A42" w14:textId="77777777" w:rsidR="003065B3" w:rsidRPr="00D9338E" w:rsidRDefault="003065B3" w:rsidP="00EF690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338E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1CB05751" w14:textId="761BA3CE" w:rsidR="003065B3" w:rsidRPr="00D9338E" w:rsidRDefault="000564F2" w:rsidP="00EF6905">
            <w:pPr>
              <w:spacing w:line="360" w:lineRule="auto"/>
              <w:rPr>
                <w:lang w:val="en-US"/>
              </w:rPr>
            </w:pPr>
            <w:r w:rsidRPr="00D9338E">
              <w:rPr>
                <w:lang w:val="en-US"/>
              </w:rPr>
              <w:t>To be able to e</w:t>
            </w:r>
            <w:r w:rsidR="003065B3" w:rsidRPr="00D9338E">
              <w:rPr>
                <w:lang w:val="en-US"/>
              </w:rPr>
              <w:t>xplain the treatment methods of mental disorders.</w:t>
            </w:r>
          </w:p>
        </w:tc>
      </w:tr>
      <w:tr w:rsidR="003065B3" w:rsidRPr="00D9338E" w14:paraId="153F7F17" w14:textId="77777777" w:rsidTr="003002A0">
        <w:trPr>
          <w:trHeight w:val="701"/>
        </w:trPr>
        <w:tc>
          <w:tcPr>
            <w:tcW w:w="674" w:type="dxa"/>
          </w:tcPr>
          <w:p w14:paraId="44E762BA" w14:textId="77777777" w:rsidR="003065B3" w:rsidRPr="00D9338E" w:rsidRDefault="003065B3" w:rsidP="00EF690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338E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0C8995AB" w14:textId="2B3183DA" w:rsidR="003065B3" w:rsidRPr="00D9338E" w:rsidRDefault="00E26662" w:rsidP="00EF6905">
            <w:pPr>
              <w:spacing w:line="360" w:lineRule="auto"/>
              <w:rPr>
                <w:lang w:val="en-US"/>
              </w:rPr>
            </w:pPr>
            <w:r w:rsidRPr="00D9338E">
              <w:rPr>
                <w:lang w:val="en-US"/>
              </w:rPr>
              <w:t>To be able to explain the principles of diagnosis and treatment in psychiatric emergencies and intervene with the patient.</w:t>
            </w:r>
          </w:p>
        </w:tc>
      </w:tr>
      <w:tr w:rsidR="002B30E9" w:rsidRPr="00D9338E" w14:paraId="6758E6F9" w14:textId="77777777" w:rsidTr="003002A0">
        <w:trPr>
          <w:trHeight w:val="868"/>
        </w:trPr>
        <w:tc>
          <w:tcPr>
            <w:tcW w:w="674" w:type="dxa"/>
          </w:tcPr>
          <w:p w14:paraId="3FFB5126" w14:textId="77777777" w:rsidR="002B30E9" w:rsidRPr="00D9338E" w:rsidRDefault="002B30E9" w:rsidP="00EF690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338E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2764F6B3" w14:textId="15695785" w:rsidR="002B30E9" w:rsidRPr="00D9338E" w:rsidRDefault="00ED2594" w:rsidP="00EF6905">
            <w:pPr>
              <w:spacing w:line="360" w:lineRule="auto"/>
              <w:rPr>
                <w:lang w:val="en-US"/>
              </w:rPr>
            </w:pPr>
            <w:r w:rsidRPr="00D9338E">
              <w:rPr>
                <w:lang w:val="en-US"/>
              </w:rPr>
              <w:t>To be able to e</w:t>
            </w:r>
            <w:r w:rsidR="008A05BB" w:rsidRPr="00D9338E">
              <w:rPr>
                <w:lang w:val="en-US"/>
              </w:rPr>
              <w:t xml:space="preserve">xplain the emergency evaluation, </w:t>
            </w:r>
            <w:r w:rsidR="003002A0" w:rsidRPr="00D9338E">
              <w:rPr>
                <w:lang w:val="en-US"/>
              </w:rPr>
              <w:t>diagnosis,</w:t>
            </w:r>
            <w:r w:rsidR="008A05BB" w:rsidRPr="00D9338E">
              <w:rPr>
                <w:lang w:val="en-US"/>
              </w:rPr>
              <w:t xml:space="preserve"> and treatment of mood disorders except general psychiatric disorders and refer them when necessary.</w:t>
            </w:r>
          </w:p>
        </w:tc>
      </w:tr>
    </w:tbl>
    <w:p w14:paraId="17C0B2D2" w14:textId="77777777" w:rsidR="002B30E9" w:rsidRPr="00D9338E" w:rsidRDefault="002B30E9" w:rsidP="00EF6905">
      <w:pPr>
        <w:spacing w:line="360" w:lineRule="auto"/>
        <w:rPr>
          <w:b/>
          <w:lang w:val="en-US"/>
        </w:rPr>
      </w:pPr>
    </w:p>
    <w:p w14:paraId="402B136D" w14:textId="77777777" w:rsidR="002B30E9" w:rsidRPr="00D9338E" w:rsidRDefault="002B30E9" w:rsidP="00EF6905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2B30E9" w:rsidRPr="00D9338E" w14:paraId="791D827C" w14:textId="77777777" w:rsidTr="00D15160">
        <w:trPr>
          <w:trHeight w:val="558"/>
        </w:trPr>
        <w:tc>
          <w:tcPr>
            <w:tcW w:w="9212" w:type="dxa"/>
            <w:gridSpan w:val="2"/>
            <w:shd w:val="clear" w:color="auto" w:fill="94B3D6"/>
          </w:tcPr>
          <w:p w14:paraId="1CB2240B" w14:textId="29B47145" w:rsidR="002B30E9" w:rsidRPr="00D9338E" w:rsidRDefault="00951FA1" w:rsidP="00EF6905">
            <w:pPr>
              <w:pStyle w:val="TableParagraph"/>
              <w:tabs>
                <w:tab w:val="left" w:pos="1401"/>
                <w:tab w:val="left" w:pos="1830"/>
                <w:tab w:val="left" w:pos="2701"/>
                <w:tab w:val="left" w:pos="4076"/>
                <w:tab w:val="left" w:pos="4639"/>
                <w:tab w:val="left" w:pos="6859"/>
                <w:tab w:val="left" w:pos="7849"/>
              </w:tabs>
              <w:spacing w:line="360" w:lineRule="auto"/>
              <w:ind w:left="0"/>
              <w:rPr>
                <w:b/>
                <w:lang w:val="en-US"/>
              </w:rPr>
            </w:pPr>
            <w:r w:rsidRPr="00D9338E">
              <w:rPr>
                <w:b/>
                <w:lang w:val="en-US"/>
              </w:rPr>
              <w:t>INTENDED LEARNING OUTCOME(S)</w:t>
            </w:r>
          </w:p>
        </w:tc>
      </w:tr>
      <w:tr w:rsidR="00A12240" w:rsidRPr="00D9338E" w14:paraId="752417B8" w14:textId="77777777" w:rsidTr="003002A0">
        <w:trPr>
          <w:trHeight w:val="305"/>
        </w:trPr>
        <w:tc>
          <w:tcPr>
            <w:tcW w:w="674" w:type="dxa"/>
          </w:tcPr>
          <w:p w14:paraId="7C23D85A" w14:textId="77777777" w:rsidR="00A12240" w:rsidRPr="00D9338E" w:rsidRDefault="00A12240" w:rsidP="00EF690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338E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62FDC53" w14:textId="3A34EC35" w:rsidR="00A12240" w:rsidRPr="00D9338E" w:rsidRDefault="003002A0" w:rsidP="00EF6905">
            <w:pPr>
              <w:spacing w:line="360" w:lineRule="auto"/>
              <w:rPr>
                <w:lang w:val="en-US"/>
              </w:rPr>
            </w:pPr>
            <w:r w:rsidRPr="00D9338E">
              <w:rPr>
                <w:lang w:val="en-US"/>
              </w:rPr>
              <w:t>Can recognize</w:t>
            </w:r>
            <w:r w:rsidR="00A12240" w:rsidRPr="00D9338E">
              <w:rPr>
                <w:lang w:val="en-US"/>
              </w:rPr>
              <w:t xml:space="preserve"> mental complaints and symptoms, can take their history</w:t>
            </w:r>
            <w:r w:rsidR="00EF6905" w:rsidRPr="00D9338E">
              <w:rPr>
                <w:lang w:val="en-US"/>
              </w:rPr>
              <w:t>.</w:t>
            </w:r>
          </w:p>
        </w:tc>
      </w:tr>
      <w:tr w:rsidR="00A12240" w:rsidRPr="00D9338E" w14:paraId="1E01E763" w14:textId="77777777" w:rsidTr="003002A0">
        <w:trPr>
          <w:trHeight w:val="453"/>
        </w:trPr>
        <w:tc>
          <w:tcPr>
            <w:tcW w:w="674" w:type="dxa"/>
          </w:tcPr>
          <w:p w14:paraId="04AED732" w14:textId="77777777" w:rsidR="00A12240" w:rsidRPr="00D9338E" w:rsidRDefault="00A12240" w:rsidP="00EF690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338E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42825BA0" w14:textId="73503AC7" w:rsidR="00A12240" w:rsidRPr="00D9338E" w:rsidRDefault="003002A0" w:rsidP="00EF6905">
            <w:pPr>
              <w:spacing w:line="360" w:lineRule="auto"/>
              <w:rPr>
                <w:lang w:val="en-US"/>
              </w:rPr>
            </w:pPr>
            <w:r w:rsidRPr="00D9338E">
              <w:rPr>
                <w:lang w:val="en-US"/>
              </w:rPr>
              <w:t>Can conduct</w:t>
            </w:r>
            <w:r w:rsidR="00A12240" w:rsidRPr="00D9338E">
              <w:rPr>
                <w:lang w:val="en-US"/>
              </w:rPr>
              <w:t xml:space="preserve"> a mental state examination</w:t>
            </w:r>
            <w:r w:rsidR="00EF6905" w:rsidRPr="00D9338E">
              <w:rPr>
                <w:lang w:val="en-US"/>
              </w:rPr>
              <w:t>.</w:t>
            </w:r>
          </w:p>
        </w:tc>
      </w:tr>
      <w:tr w:rsidR="00A12240" w:rsidRPr="00D9338E" w14:paraId="4DB31E63" w14:textId="77777777" w:rsidTr="003002A0">
        <w:trPr>
          <w:trHeight w:val="275"/>
        </w:trPr>
        <w:tc>
          <w:tcPr>
            <w:tcW w:w="674" w:type="dxa"/>
          </w:tcPr>
          <w:p w14:paraId="4A1687C6" w14:textId="77777777" w:rsidR="00A12240" w:rsidRPr="00D9338E" w:rsidRDefault="00A12240" w:rsidP="00EF690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338E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5D63835B" w14:textId="505E0EDB" w:rsidR="00A12240" w:rsidRPr="00D9338E" w:rsidRDefault="003002A0" w:rsidP="00EF6905">
            <w:pPr>
              <w:spacing w:line="360" w:lineRule="auto"/>
              <w:rPr>
                <w:lang w:val="en-US"/>
              </w:rPr>
            </w:pPr>
            <w:r w:rsidRPr="00D9338E">
              <w:rPr>
                <w:lang w:val="en-US"/>
              </w:rPr>
              <w:t>Can diagnose</w:t>
            </w:r>
            <w:r w:rsidR="00A12240" w:rsidRPr="00D9338E">
              <w:rPr>
                <w:lang w:val="en-US"/>
              </w:rPr>
              <w:t xml:space="preserve"> mental disorders, to make differential diagnosis algorithm.</w:t>
            </w:r>
          </w:p>
        </w:tc>
      </w:tr>
      <w:tr w:rsidR="00A12240" w:rsidRPr="00D9338E" w14:paraId="3E862B8E" w14:textId="77777777" w:rsidTr="003002A0">
        <w:trPr>
          <w:trHeight w:val="423"/>
        </w:trPr>
        <w:tc>
          <w:tcPr>
            <w:tcW w:w="674" w:type="dxa"/>
          </w:tcPr>
          <w:p w14:paraId="6BA19E1E" w14:textId="77777777" w:rsidR="00A12240" w:rsidRPr="00D9338E" w:rsidRDefault="00A12240" w:rsidP="00EF690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338E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323BE327" w14:textId="4329C0EC" w:rsidR="00A12240" w:rsidRPr="00D9338E" w:rsidRDefault="00A12240" w:rsidP="00EF6905">
            <w:pPr>
              <w:spacing w:line="360" w:lineRule="auto"/>
              <w:rPr>
                <w:lang w:val="en-US"/>
              </w:rPr>
            </w:pPr>
            <w:r w:rsidRPr="00D9338E">
              <w:rPr>
                <w:lang w:val="en-US"/>
              </w:rPr>
              <w:t>Can explain the treatment methods of mental disorders.</w:t>
            </w:r>
          </w:p>
        </w:tc>
      </w:tr>
      <w:tr w:rsidR="00A12240" w:rsidRPr="00D9338E" w14:paraId="58F831E0" w14:textId="77777777" w:rsidTr="003002A0">
        <w:trPr>
          <w:trHeight w:val="840"/>
        </w:trPr>
        <w:tc>
          <w:tcPr>
            <w:tcW w:w="674" w:type="dxa"/>
          </w:tcPr>
          <w:p w14:paraId="3C41BF00" w14:textId="77777777" w:rsidR="00A12240" w:rsidRPr="00D9338E" w:rsidRDefault="00A12240" w:rsidP="00EF690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338E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339E3F89" w14:textId="16D5000E" w:rsidR="00A12240" w:rsidRPr="00D9338E" w:rsidRDefault="003002A0" w:rsidP="00EF6905">
            <w:pPr>
              <w:spacing w:line="360" w:lineRule="auto"/>
              <w:rPr>
                <w:lang w:val="en-US"/>
              </w:rPr>
            </w:pPr>
            <w:r w:rsidRPr="00D9338E">
              <w:rPr>
                <w:lang w:val="en-US"/>
              </w:rPr>
              <w:t>Can explain</w:t>
            </w:r>
            <w:r w:rsidR="00A12240" w:rsidRPr="00D9338E">
              <w:rPr>
                <w:lang w:val="en-US"/>
              </w:rPr>
              <w:t xml:space="preserve"> the principles of diagnosis and treatment in psychiatric emergencies and intervene with the patient.</w:t>
            </w:r>
          </w:p>
        </w:tc>
      </w:tr>
      <w:tr w:rsidR="00A12240" w:rsidRPr="00D9338E" w14:paraId="2CAE1FF5" w14:textId="77777777" w:rsidTr="003002A0">
        <w:trPr>
          <w:trHeight w:val="839"/>
        </w:trPr>
        <w:tc>
          <w:tcPr>
            <w:tcW w:w="674" w:type="dxa"/>
          </w:tcPr>
          <w:p w14:paraId="449E46AD" w14:textId="77777777" w:rsidR="00A12240" w:rsidRPr="00D9338E" w:rsidRDefault="00A12240" w:rsidP="00EF690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338E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070A2EB2" w14:textId="100B5CBE" w:rsidR="00A12240" w:rsidRPr="00D9338E" w:rsidRDefault="00A12240" w:rsidP="00EF6905">
            <w:pPr>
              <w:spacing w:line="360" w:lineRule="auto"/>
              <w:rPr>
                <w:lang w:val="en-US"/>
              </w:rPr>
            </w:pPr>
            <w:r w:rsidRPr="00D9338E">
              <w:rPr>
                <w:lang w:val="en-US"/>
              </w:rPr>
              <w:t xml:space="preserve">Can explain the emergency evaluation, </w:t>
            </w:r>
            <w:r w:rsidR="003002A0" w:rsidRPr="00D9338E">
              <w:rPr>
                <w:lang w:val="en-US"/>
              </w:rPr>
              <w:t>diagnosis,</w:t>
            </w:r>
            <w:r w:rsidRPr="00D9338E">
              <w:rPr>
                <w:lang w:val="en-US"/>
              </w:rPr>
              <w:t xml:space="preserve"> and treatment of mood disorders except general psychiatric disorders and refer them when necessary.</w:t>
            </w:r>
          </w:p>
        </w:tc>
      </w:tr>
    </w:tbl>
    <w:p w14:paraId="6A6A28E2" w14:textId="77777777" w:rsidR="002B30E9" w:rsidRPr="00D9338E" w:rsidRDefault="002B30E9" w:rsidP="00EF6905">
      <w:pPr>
        <w:spacing w:line="360" w:lineRule="auto"/>
        <w:rPr>
          <w:b/>
          <w:lang w:val="en-US"/>
        </w:rPr>
      </w:pPr>
    </w:p>
    <w:sectPr w:rsidR="002B30E9" w:rsidRPr="00D9338E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3F1"/>
    <w:rsid w:val="000564F2"/>
    <w:rsid w:val="000A2665"/>
    <w:rsid w:val="0015080A"/>
    <w:rsid w:val="00154712"/>
    <w:rsid w:val="00187632"/>
    <w:rsid w:val="002540A8"/>
    <w:rsid w:val="00282CCD"/>
    <w:rsid w:val="00290BA8"/>
    <w:rsid w:val="002B30E9"/>
    <w:rsid w:val="003002A0"/>
    <w:rsid w:val="003065B3"/>
    <w:rsid w:val="003114D4"/>
    <w:rsid w:val="0036521B"/>
    <w:rsid w:val="004A3C9D"/>
    <w:rsid w:val="005620A1"/>
    <w:rsid w:val="005976BC"/>
    <w:rsid w:val="006D6B89"/>
    <w:rsid w:val="006F23F1"/>
    <w:rsid w:val="00807FE1"/>
    <w:rsid w:val="008A05BB"/>
    <w:rsid w:val="00951FA1"/>
    <w:rsid w:val="00A12240"/>
    <w:rsid w:val="00A56511"/>
    <w:rsid w:val="00BC29FA"/>
    <w:rsid w:val="00D9338E"/>
    <w:rsid w:val="00E26662"/>
    <w:rsid w:val="00ED2594"/>
    <w:rsid w:val="00E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0F279F"/>
  <w15:docId w15:val="{EDBB2990-E802-46AC-94D9-7FF24D13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941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4951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27</cp:revision>
  <dcterms:created xsi:type="dcterms:W3CDTF">2022-08-13T10:30:00Z</dcterms:created>
  <dcterms:modified xsi:type="dcterms:W3CDTF">2022-08-26T13:49:00Z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